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9" w:rsidRPr="00CB523B" w:rsidRDefault="002F5649" w:rsidP="002F5649">
      <w:pPr>
        <w:keepNext/>
        <w:keepLines/>
        <w:rPr>
          <w:szCs w:val="22"/>
          <w:u w:val="single"/>
        </w:rPr>
      </w:pPr>
      <w:r w:rsidRPr="00CB523B">
        <w:rPr>
          <w:b/>
          <w:szCs w:val="22"/>
          <w:u w:val="single"/>
        </w:rPr>
        <w:t xml:space="preserve">Příloha č. </w:t>
      </w:r>
      <w:r w:rsidR="00221917" w:rsidRPr="00CB523B">
        <w:rPr>
          <w:b/>
          <w:szCs w:val="22"/>
          <w:u w:val="single"/>
        </w:rPr>
        <w:t>2</w:t>
      </w:r>
      <w:r w:rsidRPr="00CB523B">
        <w:rPr>
          <w:b/>
          <w:szCs w:val="22"/>
          <w:u w:val="single"/>
        </w:rPr>
        <w:t xml:space="preserve"> –- </w:t>
      </w:r>
      <w:r w:rsidR="00221917" w:rsidRPr="00CB523B">
        <w:rPr>
          <w:b/>
          <w:szCs w:val="22"/>
          <w:u w:val="single"/>
        </w:rPr>
        <w:t>Podrobná specifikace díla</w:t>
      </w:r>
    </w:p>
    <w:p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:rsidR="00221917" w:rsidRDefault="00221917" w:rsidP="002219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Dílo</w:t>
      </w:r>
    </w:p>
    <w:p w:rsidR="00221917" w:rsidRDefault="00221917" w:rsidP="00221917">
      <w:pPr>
        <w:rPr>
          <w:rFonts w:cs="Arial"/>
          <w:szCs w:val="22"/>
        </w:rPr>
      </w:pPr>
    </w:p>
    <w:p w:rsidR="00063312" w:rsidRPr="00063312" w:rsidRDefault="00063312" w:rsidP="0006331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63312">
        <w:rPr>
          <w:rFonts w:ascii="Arial" w:hAnsi="Arial" w:cs="Arial"/>
        </w:rPr>
        <w:t>Předmětem plnění je oprava mostu G 500 Kandertova v Praze 8, to podle projektové dokumentace pro výběr zhotovitele (</w:t>
      </w:r>
      <w:proofErr w:type="spellStart"/>
      <w:r w:rsidRPr="00063312">
        <w:rPr>
          <w:rFonts w:ascii="Arial" w:hAnsi="Arial" w:cs="Arial"/>
        </w:rPr>
        <w:t>DVZ</w:t>
      </w:r>
      <w:proofErr w:type="spellEnd"/>
      <w:r w:rsidRPr="00063312">
        <w:rPr>
          <w:rFonts w:ascii="Arial" w:hAnsi="Arial" w:cs="Arial"/>
        </w:rPr>
        <w:t xml:space="preserve">), zpracované společností </w:t>
      </w:r>
      <w:proofErr w:type="spellStart"/>
      <w:r w:rsidRPr="00063312">
        <w:rPr>
          <w:rFonts w:ascii="Arial" w:hAnsi="Arial" w:cs="Arial"/>
        </w:rPr>
        <w:t>Valbek</w:t>
      </w:r>
      <w:proofErr w:type="spellEnd"/>
      <w:r w:rsidRPr="00063312">
        <w:rPr>
          <w:rFonts w:ascii="Arial" w:hAnsi="Arial" w:cs="Arial"/>
        </w:rPr>
        <w:t xml:space="preserve">, spol. s r.o., </w:t>
      </w:r>
      <w:r>
        <w:rPr>
          <w:rFonts w:ascii="Arial" w:hAnsi="Arial" w:cs="Arial"/>
        </w:rPr>
        <w:t xml:space="preserve">                  </w:t>
      </w:r>
      <w:r w:rsidRPr="0006331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Olšinách 2300/75, 100 00 Praha</w:t>
      </w:r>
      <w:r w:rsidR="00E1219D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,</w:t>
      </w:r>
      <w:r w:rsidRPr="00063312">
        <w:rPr>
          <w:rFonts w:ascii="Arial" w:hAnsi="Arial" w:cs="Arial"/>
        </w:rPr>
        <w:t xml:space="preserve"> která je nedílnou součástí Zadávací dokumentace. </w:t>
      </w:r>
    </w:p>
    <w:p w:rsidR="00063312" w:rsidRPr="00063312" w:rsidRDefault="00063312" w:rsidP="00063312">
      <w:pPr>
        <w:pStyle w:val="Odstavecseseznamem"/>
        <w:ind w:left="360"/>
        <w:rPr>
          <w:rFonts w:ascii="Arial" w:hAnsi="Arial" w:cs="Arial"/>
        </w:rPr>
      </w:pPr>
    </w:p>
    <w:p w:rsidR="00063312" w:rsidRPr="00063312" w:rsidRDefault="00063312" w:rsidP="00063312">
      <w:pPr>
        <w:ind w:left="360"/>
        <w:rPr>
          <w:rFonts w:cs="Arial"/>
        </w:rPr>
      </w:pPr>
      <w:r w:rsidRPr="00063312">
        <w:rPr>
          <w:rFonts w:cs="Arial"/>
        </w:rPr>
        <w:t xml:space="preserve">Stavba řeší odstranění stávající chodníkové konzoly nad tížnou stěnou v prvním a třetím úseku konstrukce včetně římsy. Ve střední části, kterou tvoří mostní galerie, bude odstraněna mostní římsa. Dále bude v rozsahu celé stavby odstraněno chodníkové souvrství včetně obrubníku a přilehlého pásu vozovky v šíři 0,5 m a stávající mostní zábradlí. </w:t>
      </w:r>
    </w:p>
    <w:p w:rsidR="00063312" w:rsidRPr="00063312" w:rsidRDefault="00063312" w:rsidP="00063312">
      <w:pPr>
        <w:ind w:left="360"/>
        <w:rPr>
          <w:rFonts w:cs="Arial"/>
        </w:rPr>
      </w:pPr>
      <w:r w:rsidRPr="00063312">
        <w:rPr>
          <w:rFonts w:cs="Arial"/>
        </w:rPr>
        <w:t xml:space="preserve">Odstraněné prvky konstrukce budou nahrazeny konstrukcemi novými v rozsahu </w:t>
      </w:r>
      <w:r>
        <w:rPr>
          <w:rFonts w:cs="Arial"/>
        </w:rPr>
        <w:t xml:space="preserve">                          </w:t>
      </w:r>
      <w:r w:rsidRPr="00063312">
        <w:rPr>
          <w:rFonts w:cs="Arial"/>
        </w:rPr>
        <w:t>a šířkovém uspořádání existujících konstrukcí. Dále bude sanov</w:t>
      </w:r>
      <w:r>
        <w:rPr>
          <w:rFonts w:cs="Arial"/>
        </w:rPr>
        <w:t xml:space="preserve">án povrch existujících svislých </w:t>
      </w:r>
      <w:r w:rsidRPr="00063312">
        <w:rPr>
          <w:rFonts w:cs="Arial"/>
        </w:rPr>
        <w:t xml:space="preserve">a vodorovných konstrukcí hrubou a jemnou </w:t>
      </w:r>
      <w:proofErr w:type="spellStart"/>
      <w:r w:rsidRPr="00063312">
        <w:rPr>
          <w:rFonts w:cs="Arial"/>
        </w:rPr>
        <w:t>reprofilací</w:t>
      </w:r>
      <w:proofErr w:type="spellEnd"/>
      <w:r w:rsidRPr="00063312">
        <w:rPr>
          <w:rFonts w:cs="Arial"/>
        </w:rPr>
        <w:t xml:space="preserve"> povrchu, včetně sjednocujícího ochranného nátěru.</w:t>
      </w:r>
    </w:p>
    <w:p w:rsidR="00221917" w:rsidRDefault="00221917" w:rsidP="00C92E98">
      <w:pPr>
        <w:ind w:left="360"/>
        <w:rPr>
          <w:rFonts w:cs="Arial"/>
          <w:szCs w:val="22"/>
        </w:rPr>
      </w:pPr>
    </w:p>
    <w:p w:rsidR="00221917" w:rsidRDefault="00221917" w:rsidP="00221917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Součástí předmětu plnění je:  </w:t>
      </w:r>
    </w:p>
    <w:p w:rsidR="00C92E98" w:rsidRDefault="00C92E98" w:rsidP="00C92E98">
      <w:pPr>
        <w:pStyle w:val="Odstavecseseznamem"/>
        <w:ind w:left="284"/>
        <w:rPr>
          <w:rFonts w:ascii="Arial" w:hAnsi="Arial" w:cs="Arial"/>
        </w:rPr>
      </w:pPr>
    </w:p>
    <w:p w:rsidR="00C92E98" w:rsidRPr="00C92E98" w:rsidRDefault="00C92E98" w:rsidP="00C92E98">
      <w:pPr>
        <w:pStyle w:val="Odstavecseseznamem"/>
        <w:spacing w:before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Pr="00C92E98">
        <w:rPr>
          <w:rFonts w:ascii="Arial" w:hAnsi="Arial" w:cs="Arial"/>
        </w:rPr>
        <w:t>v případě nutnosti zajištění stavebního povolení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zajištění ohlášení stavby – ohlášení </w:t>
      </w:r>
      <w:proofErr w:type="spellStart"/>
      <w:r w:rsidRPr="00C92E98">
        <w:rPr>
          <w:rFonts w:ascii="Arial" w:hAnsi="Arial" w:cs="Arial"/>
        </w:rPr>
        <w:t>BOZP</w:t>
      </w:r>
      <w:proofErr w:type="spellEnd"/>
      <w:r w:rsidRPr="00C92E98">
        <w:rPr>
          <w:rFonts w:ascii="Arial" w:hAnsi="Arial" w:cs="Arial"/>
        </w:rPr>
        <w:t xml:space="preserve"> (min. 8 dní před fyzickým započetím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92E98">
        <w:rPr>
          <w:rFonts w:ascii="Arial" w:hAnsi="Arial" w:cs="Arial"/>
        </w:rPr>
        <w:t>stavby)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projednání vydání </w:t>
      </w:r>
      <w:proofErr w:type="spellStart"/>
      <w:r w:rsidRPr="00C92E98">
        <w:rPr>
          <w:rFonts w:ascii="Arial" w:hAnsi="Arial" w:cs="Arial"/>
        </w:rPr>
        <w:t>DIR</w:t>
      </w:r>
      <w:proofErr w:type="spellEnd"/>
      <w:r w:rsidRPr="00C92E98">
        <w:rPr>
          <w:rFonts w:ascii="Arial" w:hAnsi="Arial" w:cs="Arial"/>
        </w:rPr>
        <w:t xml:space="preserve"> a realizace </w:t>
      </w:r>
      <w:proofErr w:type="spellStart"/>
      <w:r w:rsidRPr="00C92E98">
        <w:rPr>
          <w:rFonts w:ascii="Arial" w:hAnsi="Arial" w:cs="Arial"/>
        </w:rPr>
        <w:t>DIO</w:t>
      </w:r>
      <w:proofErr w:type="spellEnd"/>
      <w:r w:rsidRPr="00C92E98">
        <w:rPr>
          <w:rFonts w:ascii="Arial" w:hAnsi="Arial" w:cs="Arial"/>
        </w:rPr>
        <w:t xml:space="preserve">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projednání a zajištění potřebného záboru pro zřízení staveniště včetně energetických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 xml:space="preserve">       zdrojů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zajištění vypracování první mostní prohlídky po dokončení stavebních prací, které </w:t>
      </w:r>
      <w:r>
        <w:rPr>
          <w:rFonts w:ascii="Arial" w:hAnsi="Arial" w:cs="Arial"/>
        </w:rPr>
        <w:t xml:space="preserve">  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92E98">
        <w:rPr>
          <w:rFonts w:ascii="Arial" w:hAnsi="Arial" w:cs="Arial"/>
        </w:rPr>
        <w:t xml:space="preserve">mění použitelnost, případně zatížitelnost mostního objektu (mostní prohlídka bude </w:t>
      </w:r>
      <w:r>
        <w:rPr>
          <w:rFonts w:ascii="Arial" w:hAnsi="Arial" w:cs="Arial"/>
        </w:rPr>
        <w:t xml:space="preserve"> 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92E98">
        <w:rPr>
          <w:rFonts w:ascii="Arial" w:hAnsi="Arial" w:cs="Arial"/>
        </w:rPr>
        <w:t xml:space="preserve">vložená  </w:t>
      </w:r>
      <w:r>
        <w:rPr>
          <w:rFonts w:ascii="Arial" w:hAnsi="Arial" w:cs="Arial"/>
        </w:rPr>
        <w:t xml:space="preserve"> d</w:t>
      </w:r>
      <w:r w:rsidRPr="00C92E98">
        <w:rPr>
          <w:rFonts w:ascii="Arial" w:hAnsi="Arial" w:cs="Arial"/>
        </w:rPr>
        <w:t xml:space="preserve">o systému </w:t>
      </w:r>
      <w:proofErr w:type="spellStart"/>
      <w:r w:rsidRPr="00C92E98">
        <w:rPr>
          <w:rFonts w:ascii="Arial" w:hAnsi="Arial" w:cs="Arial"/>
        </w:rPr>
        <w:t>BMS</w:t>
      </w:r>
      <w:proofErr w:type="spellEnd"/>
      <w:r w:rsidRPr="00C92E98">
        <w:rPr>
          <w:rFonts w:ascii="Arial" w:hAnsi="Arial" w:cs="Arial"/>
        </w:rPr>
        <w:t>)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 xml:space="preserve">-      zajištění vypracování mostního listu, po dokončení stavebních prací, pokud se mění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 xml:space="preserve">       parametry stavby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 zaměření skutečného provedení stavby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 dodání projektu ve stupni </w:t>
      </w:r>
      <w:proofErr w:type="spellStart"/>
      <w:r w:rsidRPr="00C92E98">
        <w:rPr>
          <w:rFonts w:ascii="Arial" w:hAnsi="Arial" w:cs="Arial"/>
        </w:rPr>
        <w:t>RDS</w:t>
      </w:r>
      <w:proofErr w:type="spellEnd"/>
      <w:r w:rsidRPr="00C92E98">
        <w:rPr>
          <w:rFonts w:ascii="Arial" w:hAnsi="Arial" w:cs="Arial"/>
        </w:rPr>
        <w:t xml:space="preserve"> a </w:t>
      </w:r>
      <w:proofErr w:type="spellStart"/>
      <w:r w:rsidRPr="00C92E98">
        <w:rPr>
          <w:rFonts w:ascii="Arial" w:hAnsi="Arial" w:cs="Arial"/>
        </w:rPr>
        <w:t>DSPS</w:t>
      </w:r>
      <w:proofErr w:type="spellEnd"/>
      <w:r w:rsidRPr="00C92E98">
        <w:rPr>
          <w:rFonts w:ascii="Arial" w:hAnsi="Arial" w:cs="Arial"/>
        </w:rPr>
        <w:t xml:space="preserve"> v papírové i elektronické podobě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 dodání veškerých technologických postupu (</w:t>
      </w:r>
      <w:proofErr w:type="spellStart"/>
      <w:r w:rsidRPr="00C92E98">
        <w:rPr>
          <w:rFonts w:ascii="Arial" w:hAnsi="Arial" w:cs="Arial"/>
        </w:rPr>
        <w:t>TP</w:t>
      </w:r>
      <w:proofErr w:type="spellEnd"/>
      <w:r w:rsidRPr="00C92E98">
        <w:rPr>
          <w:rFonts w:ascii="Arial" w:hAnsi="Arial" w:cs="Arial"/>
        </w:rPr>
        <w:t>), kontrolních a zkušebních plánů</w:t>
      </w:r>
      <w:r>
        <w:rPr>
          <w:rFonts w:ascii="Arial" w:hAnsi="Arial" w:cs="Arial"/>
        </w:rPr>
        <w:t xml:space="preserve">                       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(</w:t>
      </w:r>
      <w:proofErr w:type="spellStart"/>
      <w:r w:rsidRPr="00C92E98">
        <w:rPr>
          <w:rFonts w:ascii="Arial" w:hAnsi="Arial" w:cs="Arial"/>
        </w:rPr>
        <w:t>KZP</w:t>
      </w:r>
      <w:proofErr w:type="spellEnd"/>
      <w:r w:rsidRPr="00C92E98">
        <w:rPr>
          <w:rFonts w:ascii="Arial" w:hAnsi="Arial" w:cs="Arial"/>
        </w:rPr>
        <w:t xml:space="preserve">)  a všech dokladů stavby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 dodání Referenčního listu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zajištění umístění informačních tabulí MHMP dle přiloženého manuálu doplněných o </w:t>
      </w:r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Pr="00C92E98">
        <w:rPr>
          <w:rFonts w:ascii="Arial" w:hAnsi="Arial" w:cs="Arial"/>
        </w:rPr>
        <w:t>QR</w:t>
      </w:r>
      <w:proofErr w:type="spellEnd"/>
      <w:r w:rsidRPr="00C92E98">
        <w:rPr>
          <w:rFonts w:ascii="Arial" w:hAnsi="Arial" w:cs="Arial"/>
        </w:rPr>
        <w:t xml:space="preserve"> kód odkazující na popis stavby na </w:t>
      </w:r>
      <w:proofErr w:type="spellStart"/>
      <w:r w:rsidRPr="00C92E98">
        <w:rPr>
          <w:rFonts w:ascii="Arial" w:hAnsi="Arial" w:cs="Arial"/>
        </w:rPr>
        <w:t>www.tsk-praha.cz</w:t>
      </w:r>
      <w:proofErr w:type="spellEnd"/>
    </w:p>
    <w:p w:rsidR="00C92E98" w:rsidRP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týdně aktualizovaný popis stavby a jejího průběhu umístěný na </w:t>
      </w:r>
      <w:proofErr w:type="spellStart"/>
      <w:r w:rsidRPr="00C92E98">
        <w:rPr>
          <w:rFonts w:ascii="Arial" w:hAnsi="Arial" w:cs="Arial"/>
        </w:rPr>
        <w:t>www.tsk-praha.cz</w:t>
      </w:r>
      <w:proofErr w:type="spellEnd"/>
      <w:r w:rsidRPr="00C92E98">
        <w:rPr>
          <w:rFonts w:ascii="Arial" w:hAnsi="Arial" w:cs="Arial"/>
        </w:rPr>
        <w:t>,</w:t>
      </w:r>
    </w:p>
    <w:p w:rsidR="00C92E98" w:rsidRPr="00C92E98" w:rsidRDefault="00C92E98" w:rsidP="00C92E98">
      <w:pPr>
        <w:pStyle w:val="Odstavecseseznamem"/>
        <w:spacing w:line="276" w:lineRule="auto"/>
        <w:ind w:left="709" w:hanging="425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zajištění informování přímo dotčených fyzických a právnických osob o době trvání, místě a rozsahu prací prováděných na pozemní komunikaci, a to nejpozději 7 dní </w:t>
      </w:r>
      <w:r>
        <w:rPr>
          <w:rFonts w:ascii="Arial" w:hAnsi="Arial" w:cs="Arial"/>
        </w:rPr>
        <w:t xml:space="preserve">                       </w:t>
      </w:r>
      <w:r w:rsidRPr="00C92E98">
        <w:rPr>
          <w:rFonts w:ascii="Arial" w:hAnsi="Arial" w:cs="Arial"/>
        </w:rPr>
        <w:t>před zahájením prací,</w:t>
      </w:r>
    </w:p>
    <w:p w:rsidR="00C92E98" w:rsidRDefault="00C92E98" w:rsidP="00C92E98">
      <w:pPr>
        <w:pStyle w:val="Odstavecseseznamem"/>
        <w:spacing w:line="276" w:lineRule="auto"/>
        <w:ind w:left="284"/>
        <w:rPr>
          <w:rFonts w:ascii="Arial" w:hAnsi="Arial" w:cs="Arial"/>
        </w:rPr>
      </w:pPr>
      <w:r w:rsidRPr="00C92E98">
        <w:rPr>
          <w:rFonts w:ascii="Arial" w:hAnsi="Arial" w:cs="Arial"/>
        </w:rPr>
        <w:t>-</w:t>
      </w:r>
      <w:r w:rsidRPr="00C92E98">
        <w:rPr>
          <w:rFonts w:ascii="Arial" w:hAnsi="Arial" w:cs="Arial"/>
        </w:rPr>
        <w:tab/>
        <w:t xml:space="preserve">zajištění umístění informačních tabulí o omezení provozu dle </w:t>
      </w:r>
      <w:r w:rsidR="00E1219D">
        <w:rPr>
          <w:rFonts w:ascii="Arial" w:hAnsi="Arial" w:cs="Arial"/>
        </w:rPr>
        <w:t xml:space="preserve"> přiloženého </w:t>
      </w:r>
      <w:bookmarkStart w:id="0" w:name="_GoBack"/>
      <w:bookmarkEnd w:id="0"/>
      <w:r w:rsidRPr="00C92E98">
        <w:rPr>
          <w:rFonts w:ascii="Arial" w:hAnsi="Arial" w:cs="Arial"/>
        </w:rPr>
        <w:t>vzoru.</w:t>
      </w:r>
    </w:p>
    <w:sectPr w:rsidR="00C92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C5" w:rsidRDefault="00C63F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9D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C5" w:rsidRDefault="00C63F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C5" w:rsidRDefault="00C63F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C5" w:rsidRDefault="00C63F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63312"/>
    <w:rsid w:val="00092F34"/>
    <w:rsid w:val="000F7CD9"/>
    <w:rsid w:val="0014561F"/>
    <w:rsid w:val="001A1677"/>
    <w:rsid w:val="001D76D4"/>
    <w:rsid w:val="00204778"/>
    <w:rsid w:val="00220AF5"/>
    <w:rsid w:val="00221917"/>
    <w:rsid w:val="00232250"/>
    <w:rsid w:val="00252982"/>
    <w:rsid w:val="00295BE5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74F1"/>
    <w:rsid w:val="00814B24"/>
    <w:rsid w:val="008549A6"/>
    <w:rsid w:val="00876A97"/>
    <w:rsid w:val="00894C11"/>
    <w:rsid w:val="00897026"/>
    <w:rsid w:val="00923263"/>
    <w:rsid w:val="00933346"/>
    <w:rsid w:val="009555B8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92E98"/>
    <w:rsid w:val="00CB2EA7"/>
    <w:rsid w:val="00CB523B"/>
    <w:rsid w:val="00CB7BCB"/>
    <w:rsid w:val="00CC301E"/>
    <w:rsid w:val="00D24317"/>
    <w:rsid w:val="00D77E5B"/>
    <w:rsid w:val="00D831CC"/>
    <w:rsid w:val="00DA3AB7"/>
    <w:rsid w:val="00DE2C14"/>
    <w:rsid w:val="00DE4135"/>
    <w:rsid w:val="00E1219D"/>
    <w:rsid w:val="00E61CFB"/>
    <w:rsid w:val="00E637A7"/>
    <w:rsid w:val="00E75EAC"/>
    <w:rsid w:val="00EF5BD5"/>
    <w:rsid w:val="00EF7722"/>
    <w:rsid w:val="00F0326C"/>
    <w:rsid w:val="00F040AB"/>
    <w:rsid w:val="00F217BE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11</cp:revision>
  <cp:lastPrinted>2020-11-10T16:01:00Z</cp:lastPrinted>
  <dcterms:created xsi:type="dcterms:W3CDTF">2020-11-06T10:14:00Z</dcterms:created>
  <dcterms:modified xsi:type="dcterms:W3CDTF">2020-11-13T12:16:00Z</dcterms:modified>
</cp:coreProperties>
</file>